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280" w:before="280" w:line="240" w:lineRule="auto"/>
        <w:jc w:val="center"/>
        <w:rPr>
          <w:rFonts w:ascii="Times New Roman" w:cs="Times New Roman" w:eastAsia="Times New Roman" w:hAnsi="Times New Roman"/>
          <w:b w:val="1"/>
          <w:sz w:val="28"/>
          <w:szCs w:val="28"/>
        </w:rPr>
      </w:pPr>
      <w:r w:rsidDel="00000000" w:rsidR="00000000" w:rsidRPr="00000000">
        <w:rPr/>
        <w:drawing>
          <wp:inline distB="0" distT="0" distL="0" distR="0">
            <wp:extent cx="6858000" cy="4057269"/>
            <wp:effectExtent b="0" l="0" r="0" t="0"/>
            <wp:docPr descr="Image result for georgia southern athletics logo" id="3" name="image1.png"/>
            <a:graphic>
              <a:graphicData uri="http://schemas.openxmlformats.org/drawingml/2006/picture">
                <pic:pic>
                  <pic:nvPicPr>
                    <pic:cNvPr descr="Image result for georgia southern athletics logo" id="0" name="image1.png"/>
                    <pic:cNvPicPr preferRelativeResize="0"/>
                  </pic:nvPicPr>
                  <pic:blipFill>
                    <a:blip r:embed="rId7"/>
                    <a:srcRect b="0" l="0" r="0" t="0"/>
                    <a:stretch>
                      <a:fillRect/>
                    </a:stretch>
                  </pic:blipFill>
                  <pic:spPr>
                    <a:xfrm>
                      <a:off x="0" y="0"/>
                      <a:ext cx="6858000" cy="405726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rFonts w:ascii="Balthazar" w:cs="Balthazar" w:eastAsia="Balthazar" w:hAnsi="Balthazar"/>
          <w:b w:val="1"/>
          <w:sz w:val="64"/>
          <w:szCs w:val="64"/>
        </w:rPr>
      </w:pPr>
      <w:r w:rsidDel="00000000" w:rsidR="00000000" w:rsidRPr="00000000">
        <w:rPr>
          <w:rtl w:val="0"/>
        </w:rPr>
      </w:r>
    </w:p>
    <w:p w:rsidR="00000000" w:rsidDel="00000000" w:rsidP="00000000" w:rsidRDefault="00000000" w:rsidRPr="00000000" w14:paraId="00000005">
      <w:pPr>
        <w:spacing w:after="0" w:line="240" w:lineRule="auto"/>
        <w:jc w:val="center"/>
        <w:rPr>
          <w:rFonts w:ascii="Balthazar" w:cs="Balthazar" w:eastAsia="Balthazar" w:hAnsi="Balthazar"/>
          <w:b w:val="1"/>
          <w:color w:val="0f014b"/>
          <w:sz w:val="70"/>
          <w:szCs w:val="70"/>
        </w:rPr>
      </w:pPr>
      <w:r w:rsidDel="00000000" w:rsidR="00000000" w:rsidRPr="00000000">
        <w:rPr>
          <w:rFonts w:ascii="Balthazar" w:cs="Balthazar" w:eastAsia="Balthazar" w:hAnsi="Balthazar"/>
          <w:b w:val="1"/>
          <w:color w:val="0f014b"/>
          <w:sz w:val="70"/>
          <w:szCs w:val="70"/>
          <w:rtl w:val="0"/>
        </w:rPr>
        <w:t xml:space="preserve">2021 -2022</w:t>
      </w:r>
    </w:p>
    <w:p w:rsidR="00000000" w:rsidDel="00000000" w:rsidP="00000000" w:rsidRDefault="00000000" w:rsidRPr="00000000" w14:paraId="00000006">
      <w:pPr>
        <w:spacing w:after="0" w:line="240" w:lineRule="auto"/>
        <w:jc w:val="center"/>
        <w:rPr>
          <w:rFonts w:ascii="Balthazar" w:cs="Balthazar" w:eastAsia="Balthazar" w:hAnsi="Balthazar"/>
          <w:b w:val="1"/>
          <w:color w:val="0f014b"/>
          <w:sz w:val="76"/>
          <w:szCs w:val="76"/>
        </w:rPr>
      </w:pPr>
      <w:r w:rsidDel="00000000" w:rsidR="00000000" w:rsidRPr="00000000">
        <w:rPr>
          <w:rFonts w:ascii="Balthazar" w:cs="Balthazar" w:eastAsia="Balthazar" w:hAnsi="Balthazar"/>
          <w:b w:val="1"/>
          <w:color w:val="0f014b"/>
          <w:sz w:val="76"/>
          <w:szCs w:val="76"/>
          <w:rtl w:val="0"/>
        </w:rPr>
        <w:t xml:space="preserve">Dance Team Auditions</w:t>
      </w:r>
    </w:p>
    <w:p w:rsidR="00000000" w:rsidDel="00000000" w:rsidP="00000000" w:rsidRDefault="00000000" w:rsidRPr="00000000" w14:paraId="00000007">
      <w:pPr>
        <w:spacing w:after="0" w:line="240" w:lineRule="auto"/>
        <w:jc w:val="center"/>
        <w:rPr>
          <w:rFonts w:ascii="Balthazar" w:cs="Balthazar" w:eastAsia="Balthazar" w:hAnsi="Balthazar"/>
          <w:b w:val="1"/>
          <w:color w:val="0f014b"/>
          <w:sz w:val="72"/>
          <w:szCs w:val="72"/>
        </w:rPr>
      </w:pPr>
      <w:r w:rsidDel="00000000" w:rsidR="00000000" w:rsidRPr="00000000">
        <w:rPr>
          <w:rFonts w:ascii="Balthazar" w:cs="Balthazar" w:eastAsia="Balthazar" w:hAnsi="Balthazar"/>
          <w:b w:val="1"/>
          <w:color w:val="0f014b"/>
          <w:sz w:val="72"/>
          <w:szCs w:val="72"/>
          <w:rtl w:val="0"/>
        </w:rPr>
        <w:t xml:space="preserve">Application Packet</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Times New Roman" w:cs="Times New Roman" w:eastAsia="Times New Roman" w:hAnsi="Times New Roman"/>
          <w:b w:val="1"/>
          <w:i w:val="1"/>
          <w:sz w:val="46"/>
          <w:szCs w:val="46"/>
        </w:rPr>
      </w:pPr>
      <w:r w:rsidDel="00000000" w:rsidR="00000000" w:rsidRPr="00000000">
        <w:rPr>
          <w:rFonts w:ascii="Times New Roman" w:cs="Times New Roman" w:eastAsia="Times New Roman" w:hAnsi="Times New Roman"/>
          <w:b w:val="1"/>
          <w:i w:val="1"/>
          <w:sz w:val="46"/>
          <w:szCs w:val="46"/>
          <w:rtl w:val="0"/>
        </w:rPr>
        <w:t xml:space="preserve">GEORGIA SOUTHERN UNIVERSITY DANCE TEAM</w:t>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Georgia Southern University Dance Team performs at all women’s and men's home basketball games, multiple events on campus and events throughout the Statesboro community. Georgia Southern dancers will also have the opportunity to represent Georgia Southern at the NDA College Nationals in Daytona Beach, FL. Dancers must prioritize their dance commitments alongside their education, sororities, and/or club activities while serving as positive role models on campus and in the Statesboro community.</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Team Auditions </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40"/>
          <w:szCs w:val="40"/>
          <w:rtl w:val="0"/>
        </w:rPr>
        <w:t xml:space="preserve">Saturday, April 17, 2021</w:t>
        <w:br w:type="textWrapping"/>
        <w:t xml:space="preserve">10:00 am</w:t>
      </w: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Georgia Southern University Dance Team performs in jazz, pom and hip-hop styles throughout the year. All three styles are very different, but require expertise in each category for game performances and in competition. Dancers will be judged on their technique, as well as their ability to quickly learn and retain choreography, while still performing with high energy.</w:t>
      </w:r>
    </w:p>
    <w:p w:rsidR="00000000" w:rsidDel="00000000" w:rsidP="00000000" w:rsidRDefault="00000000" w:rsidRPr="00000000" w14:paraId="00000011">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Audition Requirements:</w:t>
      </w:r>
    </w:p>
    <w:p w:rsidR="00000000" w:rsidDel="00000000" w:rsidP="00000000" w:rsidRDefault="00000000" w:rsidRPr="00000000" w14:paraId="00000014">
      <w:pPr>
        <w:numPr>
          <w:ilvl w:val="0"/>
          <w:numId w:val="1"/>
        </w:numPr>
        <w:shd w:fill="ffffff" w:val="clear"/>
        <w:spacing w:after="0" w:line="240" w:lineRule="auto"/>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Proof that you are a Georgia Southern student (Official letter of acceptance, GSU Eagle ID, current class schedule, etc.)</w:t>
      </w:r>
      <w:r w:rsidDel="00000000" w:rsidR="00000000" w:rsidRPr="00000000">
        <w:rPr>
          <w:rtl w:val="0"/>
        </w:rPr>
      </w:r>
    </w:p>
    <w:p w:rsidR="00000000" w:rsidDel="00000000" w:rsidP="00000000" w:rsidRDefault="00000000" w:rsidRPr="00000000" w14:paraId="00000015">
      <w:pPr>
        <w:numPr>
          <w:ilvl w:val="0"/>
          <w:numId w:val="9"/>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Must have and maintain a 2.0 cumulative grade point average and be in good standing with the university. Students cannot be on any form of academic and/or disciplinary probation.</w:t>
      </w:r>
    </w:p>
    <w:p w:rsidR="00000000" w:rsidDel="00000000" w:rsidP="00000000" w:rsidRDefault="00000000" w:rsidRPr="00000000" w14:paraId="00000016">
      <w:pPr>
        <w:numPr>
          <w:ilvl w:val="0"/>
          <w:numId w:val="9"/>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Completed Application Packet including the Liability Waiver</w:t>
      </w:r>
    </w:p>
    <w:p w:rsidR="00000000" w:rsidDel="00000000" w:rsidP="00000000" w:rsidRDefault="00000000" w:rsidRPr="00000000" w14:paraId="00000017">
      <w:pPr>
        <w:numPr>
          <w:ilvl w:val="0"/>
          <w:numId w:val="9"/>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Non-refundable $25 application fee </w:t>
      </w:r>
    </w:p>
    <w:p w:rsidR="00000000" w:rsidDel="00000000" w:rsidP="00000000" w:rsidRDefault="00000000" w:rsidRPr="00000000" w14:paraId="00000018">
      <w:pPr>
        <w:numPr>
          <w:ilvl w:val="0"/>
          <w:numId w:val="9"/>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Headshot and/or dance photo</w:t>
      </w:r>
    </w:p>
    <w:p w:rsidR="00000000" w:rsidDel="00000000" w:rsidP="00000000" w:rsidRDefault="00000000" w:rsidRPr="00000000" w14:paraId="00000019">
      <w:pPr>
        <w:numPr>
          <w:ilvl w:val="0"/>
          <w:numId w:val="9"/>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Note:</w:t>
      </w:r>
      <w:r w:rsidDel="00000000" w:rsidR="00000000" w:rsidRPr="00000000">
        <w:rPr>
          <w:rFonts w:ascii="Times New Roman" w:cs="Times New Roman" w:eastAsia="Times New Roman" w:hAnsi="Times New Roman"/>
          <w:sz w:val="28"/>
          <w:szCs w:val="28"/>
          <w:rtl w:val="0"/>
        </w:rPr>
        <w:t xml:space="preserve"> Returning members of the team must have left the team in good standing the previous year.</w:t>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Please complete the required documents and bring them with you to auditions. </w:t>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Audition Attire</w:t>
      </w:r>
      <w:r w:rsidDel="00000000" w:rsidR="00000000" w:rsidRPr="00000000">
        <w:rPr>
          <w:rtl w:val="0"/>
        </w:rPr>
      </w:r>
    </w:p>
    <w:p w:rsidR="00000000" w:rsidDel="00000000" w:rsidP="00000000" w:rsidRDefault="00000000" w:rsidRPr="00000000" w14:paraId="0000001F">
      <w:pPr>
        <w:numPr>
          <w:ilvl w:val="0"/>
          <w:numId w:val="2"/>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 shorts</w:t>
      </w:r>
    </w:p>
    <w:p w:rsidR="00000000" w:rsidDel="00000000" w:rsidP="00000000" w:rsidRDefault="00000000" w:rsidRPr="00000000" w14:paraId="00000020">
      <w:pPr>
        <w:numPr>
          <w:ilvl w:val="0"/>
          <w:numId w:val="2"/>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 sports bra (rhinestones/embellishments are allowed)</w:t>
      </w:r>
    </w:p>
    <w:p w:rsidR="00000000" w:rsidDel="00000000" w:rsidP="00000000" w:rsidRDefault="00000000" w:rsidRPr="00000000" w14:paraId="00000021">
      <w:pPr>
        <w:numPr>
          <w:ilvl w:val="0"/>
          <w:numId w:val="2"/>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performance hair and make-up</w:t>
      </w:r>
    </w:p>
    <w:p w:rsidR="00000000" w:rsidDel="00000000" w:rsidP="00000000" w:rsidRDefault="00000000" w:rsidRPr="00000000" w14:paraId="00000022">
      <w:pPr>
        <w:numPr>
          <w:ilvl w:val="0"/>
          <w:numId w:val="2"/>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Jazz shoes (any color); tennis shoes may be worn during hip hop choreography session</w:t>
      </w:r>
    </w:p>
    <w:p w:rsidR="00000000" w:rsidDel="00000000" w:rsidP="00000000" w:rsidRDefault="00000000" w:rsidRPr="00000000" w14:paraId="00000023">
      <w:pPr>
        <w:numPr>
          <w:ilvl w:val="0"/>
          <w:numId w:val="2"/>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 earrings are acceptable, but no other jewelry is permitted</w:t>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Technique Requirements:</w:t>
      </w:r>
    </w:p>
    <w:p w:rsidR="00000000" w:rsidDel="00000000" w:rsidP="00000000" w:rsidRDefault="00000000" w:rsidRPr="00000000" w14:paraId="00000027">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Triple Pirouettes (right)</w:t>
      </w:r>
    </w:p>
    <w:p w:rsidR="00000000" w:rsidDel="00000000" w:rsidP="00000000" w:rsidRDefault="00000000" w:rsidRPr="00000000" w14:paraId="00000028">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Double Pirouettes (left)</w:t>
      </w:r>
    </w:p>
    <w:p w:rsidR="00000000" w:rsidDel="00000000" w:rsidP="00000000" w:rsidRDefault="00000000" w:rsidRPr="00000000" w14:paraId="00000029">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la Seconde Turns </w:t>
      </w:r>
    </w:p>
    <w:p w:rsidR="00000000" w:rsidDel="00000000" w:rsidP="00000000" w:rsidRDefault="00000000" w:rsidRPr="00000000" w14:paraId="0000002A">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Grande Jetés (side leaps)</w:t>
      </w:r>
    </w:p>
    <w:p w:rsidR="00000000" w:rsidDel="00000000" w:rsidP="00000000" w:rsidRDefault="00000000" w:rsidRPr="00000000" w14:paraId="0000002B">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Straddle Leap (center leap) </w:t>
      </w:r>
    </w:p>
    <w:p w:rsidR="00000000" w:rsidDel="00000000" w:rsidP="00000000" w:rsidRDefault="00000000" w:rsidRPr="00000000" w14:paraId="0000002C">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Turning Disk (turning center) </w:t>
      </w:r>
    </w:p>
    <w:p w:rsidR="00000000" w:rsidDel="00000000" w:rsidP="00000000" w:rsidRDefault="00000000" w:rsidRPr="00000000" w14:paraId="0000002D">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Calypso Leap</w:t>
      </w:r>
    </w:p>
    <w:p w:rsidR="00000000" w:rsidDel="00000000" w:rsidP="00000000" w:rsidRDefault="00000000" w:rsidRPr="00000000" w14:paraId="0000002E">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Splits (left, right, and center)</w:t>
      </w:r>
    </w:p>
    <w:p w:rsidR="00000000" w:rsidDel="00000000" w:rsidP="00000000" w:rsidRDefault="00000000" w:rsidRPr="00000000" w14:paraId="0000002F">
      <w:pPr>
        <w:numPr>
          <w:ilvl w:val="0"/>
          <w:numId w:val="8"/>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Tumbling skills are optional, but encouraged </w:t>
      </w:r>
    </w:p>
    <w:p w:rsidR="00000000" w:rsidDel="00000000" w:rsidP="00000000" w:rsidRDefault="00000000" w:rsidRPr="00000000" w14:paraId="00000030">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Pricing</w:t>
      </w:r>
      <w:r w:rsidDel="00000000" w:rsidR="00000000" w:rsidRPr="00000000">
        <w:rPr>
          <w:rFonts w:ascii="Times New Roman" w:cs="Times New Roman" w:eastAsia="Times New Roman" w:hAnsi="Times New Roman"/>
          <w:sz w:val="28"/>
          <w:szCs w:val="28"/>
          <w:rtl w:val="0"/>
        </w:rPr>
        <w:br w:type="textWrapping"/>
        <w:t xml:space="preserve">$25 Audition Fee </w:t>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tbl>
      <w:tblPr>
        <w:tblStyle w:val="Table1"/>
        <w:tblW w:w="10790.0" w:type="dxa"/>
        <w:jc w:val="left"/>
        <w:tblInd w:w="0.0" w:type="pct"/>
        <w:tblLayout w:type="fixed"/>
        <w:tblLook w:val="0000"/>
      </w:tblPr>
      <w:tblGrid>
        <w:gridCol w:w="1303"/>
        <w:gridCol w:w="3971"/>
        <w:gridCol w:w="5516"/>
        <w:tblGridChange w:id="0">
          <w:tblGrid>
            <w:gridCol w:w="1303"/>
            <w:gridCol w:w="3971"/>
            <w:gridCol w:w="5516"/>
          </w:tblGrid>
        </w:tblGridChange>
      </w:tblGrid>
      <w:tr>
        <w:trPr>
          <w:trHeight w:val="910"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37">
            <w:pPr>
              <w:widowControl w:val="0"/>
              <w:spacing w:after="0" w:before="64" w:line="240" w:lineRule="auto"/>
              <w:ind w:left="1" w:firstLine="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Georgia Southern University </w:t>
            </w:r>
          </w:p>
          <w:p w:rsidR="00000000" w:rsidDel="00000000" w:rsidP="00000000" w:rsidRDefault="00000000" w:rsidRPr="00000000" w14:paraId="00000038">
            <w:pPr>
              <w:widowControl w:val="0"/>
              <w:spacing w:after="0" w:before="64" w:line="240" w:lineRule="auto"/>
              <w:ind w:left="1" w:firstLine="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28"/>
                <w:szCs w:val="28"/>
                <w:rtl w:val="0"/>
              </w:rPr>
              <w:t xml:space="preserve">2021-2022 Dance Team Application</w:t>
            </w:r>
            <w:r w:rsidDel="00000000" w:rsidR="00000000" w:rsidRPr="00000000">
              <w:rPr>
                <w:rtl w:val="0"/>
              </w:rPr>
            </w:r>
          </w:p>
        </w:tc>
      </w:tr>
      <w:tr>
        <w:trPr>
          <w:trHeight w:val="356"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3B">
            <w:pPr>
              <w:widowControl w:val="0"/>
              <w:spacing w:after="0" w:before="64" w:line="240" w:lineRule="auto"/>
              <w:ind w:left="1"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APPLICANT INFORMATION</w:t>
            </w:r>
            <w:r w:rsidDel="00000000" w:rsidR="00000000" w:rsidRPr="00000000">
              <w:rPr>
                <w:rtl w:val="0"/>
              </w:rPr>
            </w:r>
          </w:p>
        </w:tc>
      </w:tr>
      <w:tr>
        <w:trPr>
          <w:trHeight w:val="454"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E">
            <w:pPr>
              <w:widowControl w:val="0"/>
              <w:tabs>
                <w:tab w:val="left" w:pos="3502"/>
                <w:tab w:val="left" w:pos="6227"/>
              </w:tabs>
              <w:spacing w:after="0" w:before="17"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First Name:</w:t>
              <w:tab/>
              <w:t xml:space="preserve">Middle Name:</w:t>
              <w:tab/>
              <w:t xml:space="preserve">Last Name:</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1">
            <w:pPr>
              <w:widowControl w:val="0"/>
              <w:tabs>
                <w:tab w:val="left" w:pos="6231"/>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GSU Email Address:</w:t>
              <w:tab/>
              <w:t xml:space="preserve">Eagle ID #:</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4">
            <w:pPr>
              <w:widowControl w:val="0"/>
              <w:tabs>
                <w:tab w:val="left" w:pos="3490"/>
                <w:tab w:val="left" w:pos="6217"/>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 of Birth:</w:t>
              <w:tab/>
              <w:t xml:space="preserve">Age:</w:t>
              <w:tab/>
              <w:t xml:space="preserve">Cell Phone:</w:t>
            </w:r>
          </w:p>
        </w:tc>
      </w:tr>
      <w:tr>
        <w:trPr>
          <w:trHeight w:val="329"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7">
            <w:pPr>
              <w:widowControl w:val="0"/>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 Address:</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A">
            <w:pPr>
              <w:widowControl w:val="0"/>
              <w:tabs>
                <w:tab w:val="left" w:pos="4707"/>
                <w:tab w:val="left" w:pos="6826"/>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City:                                                                     State:</w:t>
              <w:tab/>
              <w:t xml:space="preserve">                                    ZIP Code:</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shd w:fill="e4e4e4" w:val="clear"/>
          </w:tcPr>
          <w:p w:rsidR="00000000" w:rsidDel="00000000" w:rsidP="00000000" w:rsidRDefault="00000000" w:rsidRPr="00000000" w14:paraId="0000004D">
            <w:pPr>
              <w:widowControl w:val="0"/>
              <w:spacing w:after="0" w:before="51" w:line="240" w:lineRule="auto"/>
              <w:ind w:left="2"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EMERGENCY CONTACT INFORMATION</w:t>
            </w:r>
            <w:r w:rsidDel="00000000" w:rsidR="00000000" w:rsidRPr="00000000">
              <w:rPr>
                <w:rtl w:val="0"/>
              </w:rPr>
            </w:r>
          </w:p>
        </w:tc>
      </w:tr>
      <w:tr>
        <w:trPr>
          <w:trHeight w:val="327"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0">
            <w:pPr>
              <w:widowControl w:val="0"/>
              <w:tabs>
                <w:tab w:val="left" w:pos="3658"/>
                <w:tab w:val="left" w:pos="7105"/>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Emergency Contact’s Name:</w:t>
              <w:tab/>
              <w:t xml:space="preserve">                                                          Relationship:</w:t>
            </w:r>
          </w:p>
        </w:tc>
      </w:tr>
      <w:tr>
        <w:trPr>
          <w:trHeight w:val="329"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3">
            <w:pPr>
              <w:widowControl w:val="0"/>
              <w:tabs>
                <w:tab w:val="left" w:pos="3651"/>
                <w:tab w:val="left" w:pos="7098"/>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Address:</w:t>
              <w:tab/>
              <w:t xml:space="preserve">                                                          Cell:</w:t>
            </w:r>
          </w:p>
        </w:tc>
      </w:tr>
      <w:tr>
        <w:trPr>
          <w:trHeight w:val="355"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56">
            <w:pPr>
              <w:widowControl w:val="0"/>
              <w:spacing w:after="0" w:before="65" w:line="240" w:lineRule="auto"/>
              <w:ind w:left="1"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EDUCATIONAL INFORMATION</w:t>
            </w:r>
            <w:r w:rsidDel="00000000" w:rsidR="00000000" w:rsidRPr="00000000">
              <w:rPr>
                <w:rtl w:val="0"/>
              </w:rPr>
            </w:r>
          </w:p>
        </w:tc>
      </w:tr>
      <w:tr>
        <w:trPr>
          <w:trHeight w:val="329"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9">
            <w:pPr>
              <w:widowControl w:val="0"/>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Current High School or College:</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C">
            <w:pPr>
              <w:widowControl w:val="0"/>
              <w:tabs>
                <w:tab w:val="left" w:pos="1785"/>
                <w:tab w:val="left" w:pos="4592"/>
                <w:tab w:val="left" w:pos="7914"/>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Current GSU Students:</w:t>
              <w:tab/>
              <w:t xml:space="preserve">GSU Current/Probable Major:</w:t>
              <w:tab/>
              <w:t xml:space="preserve">                                               GSU GPA:</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F">
            <w:pPr>
              <w:widowControl w:val="0"/>
              <w:tabs>
                <w:tab w:val="left" w:pos="2421"/>
                <w:tab w:val="left" w:pos="4100"/>
                <w:tab w:val="left" w:pos="5398"/>
                <w:tab w:val="left" w:pos="6958"/>
                <w:tab w:val="left" w:pos="8139"/>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Current Status: </w:t>
            </w:r>
            <w:r w:rsidDel="00000000" w:rsidR="00000000" w:rsidRPr="00000000">
              <w:rPr>
                <w:rFonts w:ascii="Times New Roman" w:cs="Times New Roman" w:eastAsia="Times New Roman" w:hAnsi="Times New Roman"/>
                <w:i w:val="1"/>
                <w:sz w:val="18"/>
                <w:szCs w:val="18"/>
                <w:rtl w:val="0"/>
              </w:rPr>
              <w:t xml:space="preserve">(Please circle)</w:t>
              <w:tab/>
            </w:r>
            <w:r w:rsidDel="00000000" w:rsidR="00000000" w:rsidRPr="00000000">
              <w:rPr>
                <w:rFonts w:ascii="Times New Roman" w:cs="Times New Roman" w:eastAsia="Times New Roman" w:hAnsi="Times New Roman"/>
                <w:sz w:val="18"/>
                <w:szCs w:val="18"/>
                <w:rtl w:val="0"/>
              </w:rPr>
              <w:t xml:space="preserve">High School SR</w:t>
              <w:tab/>
              <w:t xml:space="preserve">College FR</w:t>
              <w:tab/>
              <w:t xml:space="preserve">College SOPH</w:t>
              <w:tab/>
              <w:t xml:space="preserve">College JR</w:t>
              <w:tab/>
              <w:t xml:space="preserve">College SR</w:t>
            </w:r>
          </w:p>
        </w:tc>
      </w:tr>
      <w:tr>
        <w:trPr>
          <w:trHeight w:val="355"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62">
            <w:pPr>
              <w:widowControl w:val="0"/>
              <w:spacing w:after="0" w:before="65" w:line="240" w:lineRule="auto"/>
              <w:ind w:left="2"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DANCE BACKGROUND</w:t>
            </w:r>
            <w:r w:rsidDel="00000000" w:rsidR="00000000" w:rsidRPr="00000000">
              <w:rPr>
                <w:rtl w:val="0"/>
              </w:rPr>
            </w:r>
          </w:p>
        </w:tc>
      </w:tr>
      <w:tr>
        <w:trPr>
          <w:trHeight w:val="329"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5">
            <w:pPr>
              <w:widowControl w:val="0"/>
              <w:tabs>
                <w:tab w:val="left" w:pos="3934"/>
                <w:tab w:val="left" w:pos="6848"/>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Previous Dance Studio or High School Dance Team: </w:t>
            </w:r>
          </w:p>
        </w:tc>
      </w:tr>
      <w:tr>
        <w:trPr>
          <w:trHeight w:val="32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8">
            <w:pPr>
              <w:widowControl w:val="0"/>
              <w:tabs>
                <w:tab w:val="left" w:pos="3924"/>
                <w:tab w:val="left" w:pos="6860"/>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Previous College Dance Team:</w:t>
              <w:tab/>
              <w:t xml:space="preserve">             Coach:</w:t>
              <w:tab/>
              <w:t xml:space="preserve">                  Phone:</w:t>
            </w:r>
          </w:p>
        </w:tc>
      </w:tr>
      <w:tr>
        <w:trPr>
          <w:trHeight w:val="85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B">
            <w:pPr>
              <w:widowControl w:val="0"/>
              <w:tabs>
                <w:tab w:val="left" w:pos="3939"/>
                <w:tab w:val="left" w:pos="6826"/>
              </w:tabs>
              <w:spacing w:after="0" w:before="51"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additional information or previous dance experience:</w:t>
            </w:r>
          </w:p>
        </w:tc>
      </w:tr>
      <w:tr>
        <w:trPr>
          <w:trHeight w:val="356"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6E">
            <w:pPr>
              <w:widowControl w:val="0"/>
              <w:spacing w:after="0" w:before="64"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SAFETY CONDITIONS</w:t>
            </w:r>
            <w:r w:rsidDel="00000000" w:rsidR="00000000" w:rsidRPr="00000000">
              <w:rPr>
                <w:rtl w:val="0"/>
              </w:rPr>
            </w:r>
          </w:p>
        </w:tc>
      </w:tr>
      <w:tr>
        <w:trPr>
          <w:trHeight w:val="1018"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71">
            <w:pPr>
              <w:widowControl w:val="0"/>
              <w:spacing w:after="0" w:before="17" w:line="240" w:lineRule="auto"/>
              <w:ind w:left="81" w:right="3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safety and training purposes, please list any prior orthopedic injuries, dates of injuries, and/or any physical conditions that should be brought to our staff’s attention. </w:t>
            </w:r>
          </w:p>
          <w:p w:rsidR="00000000" w:rsidDel="00000000" w:rsidP="00000000" w:rsidRDefault="00000000" w:rsidRPr="00000000" w14:paraId="00000072">
            <w:pPr>
              <w:widowControl w:val="0"/>
              <w:spacing w:after="0" w:before="17" w:line="240" w:lineRule="auto"/>
              <w:ind w:left="81" w:right="3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3">
            <w:pPr>
              <w:widowControl w:val="0"/>
              <w:spacing w:after="0" w:before="17" w:line="240" w:lineRule="auto"/>
              <w:ind w:left="81" w:right="320" w:firstLine="0"/>
              <w:rPr>
                <w:rFonts w:ascii="Times New Roman" w:cs="Times New Roman" w:eastAsia="Times New Roman" w:hAnsi="Times New Roman"/>
                <w:sz w:val="18"/>
                <w:szCs w:val="18"/>
              </w:rPr>
            </w:pPr>
            <w:r w:rsidDel="00000000" w:rsidR="00000000" w:rsidRPr="00000000">
              <w:rPr>
                <w:rtl w:val="0"/>
              </w:rPr>
            </w:r>
          </w:p>
        </w:tc>
      </w:tr>
      <w:tr>
        <w:trPr>
          <w:trHeight w:val="355"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76">
            <w:pPr>
              <w:widowControl w:val="0"/>
              <w:spacing w:after="0" w:before="65" w:line="240" w:lineRule="auto"/>
              <w:ind w:left="2"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APPLICATION PACKET SUBMITTAL</w:t>
            </w:r>
            <w:r w:rsidDel="00000000" w:rsidR="00000000" w:rsidRPr="00000000">
              <w:rPr>
                <w:rtl w:val="0"/>
              </w:rPr>
            </w:r>
          </w:p>
        </w:tc>
      </w:tr>
      <w:tr>
        <w:trPr>
          <w:trHeight w:val="456"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79">
            <w:pPr>
              <w:widowControl w:val="0"/>
              <w:spacing w:after="0" w:before="20" w:line="240" w:lineRule="auto"/>
              <w:ind w:left="81" w:right="267"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Application Submission</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Application packets should be submitted on the day of auditions. Please bring photo/headshot with you to auditions. Email Coach Rebekah Macker at </w:t>
            </w:r>
            <w:hyperlink r:id="rId8">
              <w:r w:rsidDel="00000000" w:rsidR="00000000" w:rsidRPr="00000000">
                <w:rPr>
                  <w:rFonts w:ascii="Times New Roman" w:cs="Times New Roman" w:eastAsia="Times New Roman" w:hAnsi="Times New Roman"/>
                  <w:i w:val="1"/>
                  <w:color w:val="0000ff"/>
                  <w:sz w:val="18"/>
                  <w:szCs w:val="18"/>
                  <w:u w:val="single"/>
                  <w:rtl w:val="0"/>
                </w:rPr>
                <w:t xml:space="preserve">GaSouthernDance@gmail.com</w:t>
              </w:r>
            </w:hyperlink>
            <w:r w:rsidDel="00000000" w:rsidR="00000000" w:rsidRPr="00000000">
              <w:rPr>
                <w:rFonts w:ascii="Times New Roman" w:cs="Times New Roman" w:eastAsia="Times New Roman" w:hAnsi="Times New Roman"/>
                <w:i w:val="1"/>
                <w:sz w:val="18"/>
                <w:szCs w:val="18"/>
                <w:rtl w:val="0"/>
              </w:rPr>
              <w:t xml:space="preserve"> for further questions. </w:t>
            </w:r>
            <w:r w:rsidDel="00000000" w:rsidR="00000000" w:rsidRPr="00000000">
              <w:rPr>
                <w:rtl w:val="0"/>
              </w:rPr>
            </w:r>
          </w:p>
        </w:tc>
      </w:tr>
      <w:tr>
        <w:trPr>
          <w:trHeight w:val="271" w:hRule="atLeast"/>
        </w:trPr>
        <w:tc>
          <w:tcPr>
            <w:gridSpan w:val="3"/>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7C">
            <w:pPr>
              <w:widowControl w:val="0"/>
              <w:spacing w:after="0" w:before="24" w:line="240" w:lineRule="auto"/>
              <w:ind w:left="8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Complete the following information and forms. (Forms must be signed by a parent, if student is under 18 years of age.)</w:t>
            </w:r>
          </w:p>
        </w:tc>
      </w:tr>
      <w:tr>
        <w:trPr>
          <w:trHeight w:val="352" w:hRule="atLeast"/>
        </w:trPr>
        <w:tc>
          <w:tcPr>
            <w:gridSpan w:val="2"/>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7F">
            <w:pPr>
              <w:widowControl w:val="0"/>
              <w:numPr>
                <w:ilvl w:val="0"/>
                <w:numId w:val="6"/>
              </w:numPr>
              <w:tabs>
                <w:tab w:val="left" w:pos="325"/>
              </w:tabs>
              <w:spacing w:after="0" w:before="104" w:line="240" w:lineRule="auto"/>
              <w:ind w:left="324" w:hanging="2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Application</w:t>
            </w:r>
          </w:p>
        </w:tc>
        <w:tc>
          <w:tcPr>
            <w:tcBorders>
              <w:top w:color="808080" w:space="0" w:sz="4" w:val="single"/>
              <w:left w:color="808080" w:space="0" w:sz="4" w:val="single"/>
              <w:bottom w:color="808080" w:space="0" w:sz="4" w:val="single"/>
              <w:right w:color="808080" w:space="0" w:sz="4" w:val="single"/>
            </w:tcBorders>
            <w:vAlign w:val="bottom"/>
          </w:tcPr>
          <w:p w:rsidR="00000000" w:rsidDel="00000000" w:rsidP="00000000" w:rsidRDefault="00000000" w:rsidRPr="00000000" w14:paraId="00000081">
            <w:pPr>
              <w:widowControl w:val="0"/>
              <w:numPr>
                <w:ilvl w:val="0"/>
                <w:numId w:val="4"/>
              </w:numPr>
              <w:tabs>
                <w:tab w:val="left" w:pos="324"/>
              </w:tabs>
              <w:spacing w:after="0" w:before="20" w:line="194" w:lineRule="auto"/>
              <w:ind w:left="324" w:hanging="2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Picture and/or Headshot</w:t>
            </w:r>
          </w:p>
          <w:p w:rsidR="00000000" w:rsidDel="00000000" w:rsidP="00000000" w:rsidRDefault="00000000" w:rsidRPr="00000000" w14:paraId="00000082">
            <w:pPr>
              <w:widowControl w:val="0"/>
              <w:spacing w:after="0" w:line="169" w:lineRule="auto"/>
              <w:ind w:left="81" w:firstLine="0"/>
              <w:rPr>
                <w:rFonts w:ascii="Times New Roman" w:cs="Times New Roman" w:eastAsia="Times New Roman" w:hAnsi="Times New Roman"/>
                <w:sz w:val="18"/>
                <w:szCs w:val="18"/>
              </w:rPr>
            </w:pPr>
            <w:r w:rsidDel="00000000" w:rsidR="00000000" w:rsidRPr="00000000">
              <w:rPr>
                <w:rtl w:val="0"/>
              </w:rPr>
            </w:r>
          </w:p>
        </w:tc>
      </w:tr>
      <w:tr>
        <w:trPr>
          <w:trHeight w:val="343" w:hRule="atLeast"/>
        </w:trPr>
        <w:tc>
          <w:tcPr>
            <w:gridSpan w:val="2"/>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3">
            <w:pPr>
              <w:widowControl w:val="0"/>
              <w:numPr>
                <w:ilvl w:val="0"/>
                <w:numId w:val="3"/>
              </w:numPr>
              <w:tabs>
                <w:tab w:val="left" w:pos="325"/>
              </w:tabs>
              <w:spacing w:after="0" w:before="51" w:line="240" w:lineRule="auto"/>
              <w:ind w:left="324" w:hanging="2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Proof of Acceptance to Georgia Southern University</w:t>
            </w:r>
          </w:p>
        </w:tc>
        <w:tc>
          <w:tcPr>
            <w:vMerge w:val="restart"/>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85">
            <w:pPr>
              <w:widowControl w:val="0"/>
              <w:numPr>
                <w:ilvl w:val="0"/>
                <w:numId w:val="7"/>
              </w:numPr>
              <w:tabs>
                <w:tab w:val="left" w:pos="324"/>
              </w:tabs>
              <w:spacing w:after="0" w:before="51" w:line="240" w:lineRule="auto"/>
              <w:ind w:left="324" w:hanging="2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Non-refundable $25 Application Fee </w:t>
            </w:r>
            <w:r w:rsidDel="00000000" w:rsidR="00000000" w:rsidRPr="00000000">
              <w:rPr>
                <w:rFonts w:ascii="Times New Roman" w:cs="Times New Roman" w:eastAsia="Times New Roman" w:hAnsi="Times New Roman"/>
                <w:i w:val="1"/>
                <w:sz w:val="18"/>
                <w:szCs w:val="18"/>
                <w:rtl w:val="0"/>
              </w:rPr>
              <w:t xml:space="preserve">(Online through website)</w:t>
            </w:r>
            <w:r w:rsidDel="00000000" w:rsidR="00000000" w:rsidRPr="00000000">
              <w:rPr>
                <w:rtl w:val="0"/>
              </w:rPr>
            </w:r>
          </w:p>
        </w:tc>
      </w:tr>
      <w:tr>
        <w:trPr>
          <w:trHeight w:val="280" w:hRule="atLeast"/>
        </w:trPr>
        <w:tc>
          <w:tcPr>
            <w:gridSpan w:val="2"/>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6">
            <w:pPr>
              <w:widowControl w:val="0"/>
              <w:numPr>
                <w:ilvl w:val="0"/>
                <w:numId w:val="5"/>
              </w:numPr>
              <w:tabs>
                <w:tab w:val="left" w:pos="325"/>
              </w:tabs>
              <w:spacing w:after="0" w:before="51" w:line="240" w:lineRule="auto"/>
              <w:ind w:left="324" w:hanging="2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RAC Liability Waiver </w:t>
            </w:r>
            <w:r w:rsidDel="00000000" w:rsidR="00000000" w:rsidRPr="00000000">
              <w:rPr>
                <w:rFonts w:ascii="Times New Roman" w:cs="Times New Roman" w:eastAsia="Times New Roman" w:hAnsi="Times New Roman"/>
                <w:i w:val="1"/>
                <w:sz w:val="18"/>
                <w:szCs w:val="18"/>
                <w:rtl w:val="0"/>
              </w:rPr>
              <w:t xml:space="preserve">(Online)</w:t>
            </w:r>
            <w:r w:rsidDel="00000000" w:rsidR="00000000" w:rsidRPr="00000000">
              <w:rPr>
                <w:rtl w:val="0"/>
              </w:rPr>
            </w:r>
          </w:p>
        </w:tc>
        <w:tc>
          <w:tcPr>
            <w:vMerge w:val="continue"/>
            <w:tcBorders>
              <w:top w:color="808080" w:space="0" w:sz="4" w:val="single"/>
              <w:left w:color="808080" w:space="0" w:sz="4" w:val="single"/>
              <w:right w:color="808080" w:space="0" w:sz="4" w:val="single"/>
            </w:tcBorders>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trHeight w:val="281" w:hRule="atLeast"/>
        </w:trPr>
        <w:tc>
          <w:tcPr>
            <w:gridSpan w:val="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89">
            <w:pPr>
              <w:widowControl w:val="0"/>
              <w:spacing w:after="0" w:before="27" w:line="240" w:lineRule="auto"/>
              <w:ind w:left="2"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SIGNATURES</w:t>
            </w:r>
            <w:r w:rsidDel="00000000" w:rsidR="00000000" w:rsidRPr="00000000">
              <w:rPr>
                <w:rtl w:val="0"/>
              </w:rPr>
            </w:r>
          </w:p>
        </w:tc>
      </w:tr>
      <w:tr>
        <w:trPr>
          <w:trHeight w:val="454"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8C">
            <w:pPr>
              <w:widowControl w:val="0"/>
              <w:spacing w:after="0" w:before="17" w:line="240" w:lineRule="auto"/>
              <w:ind w:left="353" w:right="79" w:hanging="22.0000000000000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Applicant’s Signature: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8D">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8E">
            <w:pPr>
              <w:widowControl w:val="0"/>
              <w:spacing w:after="0" w:before="113" w:line="240" w:lineRule="auto"/>
              <w:ind w:left="79"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w:t>
            </w:r>
          </w:p>
        </w:tc>
      </w:tr>
      <w:tr>
        <w:trPr>
          <w:trHeight w:val="4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8F">
            <w:pPr>
              <w:widowControl w:val="0"/>
              <w:spacing w:after="0" w:before="17" w:line="240" w:lineRule="auto"/>
              <w:ind w:left="353" w:right="79" w:firstLine="167.9999999999999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Signature: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90">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91">
            <w:pPr>
              <w:widowControl w:val="0"/>
              <w:spacing w:after="0" w:before="116" w:line="240" w:lineRule="auto"/>
              <w:ind w:left="79"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w:t>
            </w:r>
          </w:p>
        </w:tc>
      </w:tr>
    </w:tbl>
    <w:p w:rsidR="00000000" w:rsidDel="00000000" w:rsidP="00000000" w:rsidRDefault="00000000" w:rsidRPr="00000000" w14:paraId="00000092">
      <w:pPr>
        <w:widowControl w:val="0"/>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 submit this application for the 2020-2021 Georgia Southern University Dance Team Auditions. In submitting this application, I consent that the information provided is true and accurate. I accept and understand that the decision of the judges will be final. I also understand that the final authority will rest with the judges and Coach Rebekah Macker, and I will accept and abide by these decisions.</w:t>
      </w:r>
    </w:p>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 xml:space="preserve">Applicant’s Signature_____________________________________ Date ___________________</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althaza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24" w:hanging="243.00000000000003"/>
      </w:pPr>
      <w:rPr>
        <w:rFonts w:ascii="Noto Sans Symbols" w:cs="Noto Sans Symbols" w:eastAsia="Noto Sans Symbols" w:hAnsi="Noto Sans Symbols"/>
        <w:sz w:val="16"/>
        <w:szCs w:val="16"/>
      </w:rPr>
    </w:lvl>
    <w:lvl w:ilvl="1">
      <w:start w:val="1"/>
      <w:numFmt w:val="bullet"/>
      <w:lvlText w:val="•"/>
      <w:lvlJc w:val="left"/>
      <w:pPr>
        <w:ind w:left="809" w:hanging="242.9999999999999"/>
      </w:pPr>
      <w:rPr/>
    </w:lvl>
    <w:lvl w:ilvl="2">
      <w:start w:val="1"/>
      <w:numFmt w:val="bullet"/>
      <w:lvlText w:val="•"/>
      <w:lvlJc w:val="left"/>
      <w:pPr>
        <w:ind w:left="1298" w:hanging="242.99999999999977"/>
      </w:pPr>
      <w:rPr/>
    </w:lvl>
    <w:lvl w:ilvl="3">
      <w:start w:val="1"/>
      <w:numFmt w:val="bullet"/>
      <w:lvlText w:val="•"/>
      <w:lvlJc w:val="left"/>
      <w:pPr>
        <w:ind w:left="1788" w:hanging="243"/>
      </w:pPr>
      <w:rPr/>
    </w:lvl>
    <w:lvl w:ilvl="4">
      <w:start w:val="1"/>
      <w:numFmt w:val="bullet"/>
      <w:lvlText w:val="•"/>
      <w:lvlJc w:val="left"/>
      <w:pPr>
        <w:ind w:left="2277" w:hanging="243.00000000000023"/>
      </w:pPr>
      <w:rPr/>
    </w:lvl>
    <w:lvl w:ilvl="5">
      <w:start w:val="1"/>
      <w:numFmt w:val="bullet"/>
      <w:lvlText w:val="•"/>
      <w:lvlJc w:val="left"/>
      <w:pPr>
        <w:ind w:left="2766" w:hanging="243"/>
      </w:pPr>
      <w:rPr/>
    </w:lvl>
    <w:lvl w:ilvl="6">
      <w:start w:val="1"/>
      <w:numFmt w:val="bullet"/>
      <w:lvlText w:val="•"/>
      <w:lvlJc w:val="left"/>
      <w:pPr>
        <w:ind w:left="3256" w:hanging="243"/>
      </w:pPr>
      <w:rPr/>
    </w:lvl>
    <w:lvl w:ilvl="7">
      <w:start w:val="1"/>
      <w:numFmt w:val="bullet"/>
      <w:lvlText w:val="•"/>
      <w:lvlJc w:val="left"/>
      <w:pPr>
        <w:ind w:left="3745" w:hanging="243"/>
      </w:pPr>
      <w:rPr/>
    </w:lvl>
    <w:lvl w:ilvl="8">
      <w:start w:val="1"/>
      <w:numFmt w:val="bullet"/>
      <w:lvlText w:val="•"/>
      <w:lvlJc w:val="left"/>
      <w:pPr>
        <w:ind w:left="4235" w:hanging="243"/>
      </w:pPr>
      <w:rPr/>
    </w:lvl>
  </w:abstractNum>
  <w:abstractNum w:abstractNumId="4">
    <w:lvl w:ilvl="0">
      <w:start w:val="1"/>
      <w:numFmt w:val="bullet"/>
      <w:lvlText w:val="◻"/>
      <w:lvlJc w:val="left"/>
      <w:pPr>
        <w:ind w:left="324" w:hanging="243.00000000000003"/>
      </w:pPr>
      <w:rPr>
        <w:rFonts w:ascii="Noto Sans Symbols" w:cs="Noto Sans Symbols" w:eastAsia="Noto Sans Symbols" w:hAnsi="Noto Sans Symbols"/>
        <w:sz w:val="16"/>
        <w:szCs w:val="16"/>
      </w:rPr>
    </w:lvl>
    <w:lvl w:ilvl="1">
      <w:start w:val="1"/>
      <w:numFmt w:val="bullet"/>
      <w:lvlText w:val="•"/>
      <w:lvlJc w:val="left"/>
      <w:pPr>
        <w:ind w:left="737" w:hanging="242.99999999999994"/>
      </w:pPr>
      <w:rPr/>
    </w:lvl>
    <w:lvl w:ilvl="2">
      <w:start w:val="1"/>
      <w:numFmt w:val="bullet"/>
      <w:lvlText w:val="•"/>
      <w:lvlJc w:val="left"/>
      <w:pPr>
        <w:ind w:left="1154" w:hanging="242.9999999999999"/>
      </w:pPr>
      <w:rPr/>
    </w:lvl>
    <w:lvl w:ilvl="3">
      <w:start w:val="1"/>
      <w:numFmt w:val="bullet"/>
      <w:lvlText w:val="•"/>
      <w:lvlJc w:val="left"/>
      <w:pPr>
        <w:ind w:left="1571" w:hanging="243.00000000000023"/>
      </w:pPr>
      <w:rPr/>
    </w:lvl>
    <w:lvl w:ilvl="4">
      <w:start w:val="1"/>
      <w:numFmt w:val="bullet"/>
      <w:lvlText w:val="•"/>
      <w:lvlJc w:val="left"/>
      <w:pPr>
        <w:ind w:left="1988" w:hanging="243"/>
      </w:pPr>
      <w:rPr/>
    </w:lvl>
    <w:lvl w:ilvl="5">
      <w:start w:val="1"/>
      <w:numFmt w:val="bullet"/>
      <w:lvlText w:val="•"/>
      <w:lvlJc w:val="left"/>
      <w:pPr>
        <w:ind w:left="2405" w:hanging="243"/>
      </w:pPr>
      <w:rPr/>
    </w:lvl>
    <w:lvl w:ilvl="6">
      <w:start w:val="1"/>
      <w:numFmt w:val="bullet"/>
      <w:lvlText w:val="•"/>
      <w:lvlJc w:val="left"/>
      <w:pPr>
        <w:ind w:left="2822" w:hanging="243"/>
      </w:pPr>
      <w:rPr/>
    </w:lvl>
    <w:lvl w:ilvl="7">
      <w:start w:val="1"/>
      <w:numFmt w:val="bullet"/>
      <w:lvlText w:val="•"/>
      <w:lvlJc w:val="left"/>
      <w:pPr>
        <w:ind w:left="3240" w:hanging="243"/>
      </w:pPr>
      <w:rPr/>
    </w:lvl>
    <w:lvl w:ilvl="8">
      <w:start w:val="1"/>
      <w:numFmt w:val="bullet"/>
      <w:lvlText w:val="•"/>
      <w:lvlJc w:val="left"/>
      <w:pPr>
        <w:ind w:left="3657" w:hanging="243"/>
      </w:pPr>
      <w:rPr/>
    </w:lvl>
  </w:abstractNum>
  <w:abstractNum w:abstractNumId="5">
    <w:lvl w:ilvl="0">
      <w:start w:val="1"/>
      <w:numFmt w:val="bullet"/>
      <w:lvlText w:val="◻"/>
      <w:lvlJc w:val="left"/>
      <w:pPr>
        <w:ind w:left="324" w:hanging="243.00000000000003"/>
      </w:pPr>
      <w:rPr>
        <w:rFonts w:ascii="Noto Sans Symbols" w:cs="Noto Sans Symbols" w:eastAsia="Noto Sans Symbols" w:hAnsi="Noto Sans Symbols"/>
        <w:sz w:val="16"/>
        <w:szCs w:val="16"/>
      </w:rPr>
    </w:lvl>
    <w:lvl w:ilvl="1">
      <w:start w:val="1"/>
      <w:numFmt w:val="bullet"/>
      <w:lvlText w:val="•"/>
      <w:lvlJc w:val="left"/>
      <w:pPr>
        <w:ind w:left="809" w:hanging="242.9999999999999"/>
      </w:pPr>
      <w:rPr/>
    </w:lvl>
    <w:lvl w:ilvl="2">
      <w:start w:val="1"/>
      <w:numFmt w:val="bullet"/>
      <w:lvlText w:val="•"/>
      <w:lvlJc w:val="left"/>
      <w:pPr>
        <w:ind w:left="1298" w:hanging="242.99999999999977"/>
      </w:pPr>
      <w:rPr/>
    </w:lvl>
    <w:lvl w:ilvl="3">
      <w:start w:val="1"/>
      <w:numFmt w:val="bullet"/>
      <w:lvlText w:val="•"/>
      <w:lvlJc w:val="left"/>
      <w:pPr>
        <w:ind w:left="1788" w:hanging="243"/>
      </w:pPr>
      <w:rPr/>
    </w:lvl>
    <w:lvl w:ilvl="4">
      <w:start w:val="1"/>
      <w:numFmt w:val="bullet"/>
      <w:lvlText w:val="•"/>
      <w:lvlJc w:val="left"/>
      <w:pPr>
        <w:ind w:left="2277" w:hanging="243.00000000000023"/>
      </w:pPr>
      <w:rPr/>
    </w:lvl>
    <w:lvl w:ilvl="5">
      <w:start w:val="1"/>
      <w:numFmt w:val="bullet"/>
      <w:lvlText w:val="•"/>
      <w:lvlJc w:val="left"/>
      <w:pPr>
        <w:ind w:left="2766" w:hanging="243"/>
      </w:pPr>
      <w:rPr/>
    </w:lvl>
    <w:lvl w:ilvl="6">
      <w:start w:val="1"/>
      <w:numFmt w:val="bullet"/>
      <w:lvlText w:val="•"/>
      <w:lvlJc w:val="left"/>
      <w:pPr>
        <w:ind w:left="3256" w:hanging="243"/>
      </w:pPr>
      <w:rPr/>
    </w:lvl>
    <w:lvl w:ilvl="7">
      <w:start w:val="1"/>
      <w:numFmt w:val="bullet"/>
      <w:lvlText w:val="•"/>
      <w:lvlJc w:val="left"/>
      <w:pPr>
        <w:ind w:left="3745" w:hanging="243"/>
      </w:pPr>
      <w:rPr/>
    </w:lvl>
    <w:lvl w:ilvl="8">
      <w:start w:val="1"/>
      <w:numFmt w:val="bullet"/>
      <w:lvlText w:val="•"/>
      <w:lvlJc w:val="left"/>
      <w:pPr>
        <w:ind w:left="4235" w:hanging="243"/>
      </w:pPr>
      <w:rPr/>
    </w:lvl>
  </w:abstractNum>
  <w:abstractNum w:abstractNumId="6">
    <w:lvl w:ilvl="0">
      <w:start w:val="1"/>
      <w:numFmt w:val="bullet"/>
      <w:lvlText w:val="◻"/>
      <w:lvlJc w:val="left"/>
      <w:pPr>
        <w:ind w:left="324" w:hanging="243.00000000000003"/>
      </w:pPr>
      <w:rPr>
        <w:rFonts w:ascii="Noto Sans Symbols" w:cs="Noto Sans Symbols" w:eastAsia="Noto Sans Symbols" w:hAnsi="Noto Sans Symbols"/>
        <w:sz w:val="16"/>
        <w:szCs w:val="16"/>
      </w:rPr>
    </w:lvl>
    <w:lvl w:ilvl="1">
      <w:start w:val="1"/>
      <w:numFmt w:val="bullet"/>
      <w:lvlText w:val="•"/>
      <w:lvlJc w:val="left"/>
      <w:pPr>
        <w:ind w:left="809" w:hanging="242.9999999999999"/>
      </w:pPr>
      <w:rPr/>
    </w:lvl>
    <w:lvl w:ilvl="2">
      <w:start w:val="1"/>
      <w:numFmt w:val="bullet"/>
      <w:lvlText w:val="•"/>
      <w:lvlJc w:val="left"/>
      <w:pPr>
        <w:ind w:left="1298" w:hanging="242.99999999999977"/>
      </w:pPr>
      <w:rPr/>
    </w:lvl>
    <w:lvl w:ilvl="3">
      <w:start w:val="1"/>
      <w:numFmt w:val="bullet"/>
      <w:lvlText w:val="•"/>
      <w:lvlJc w:val="left"/>
      <w:pPr>
        <w:ind w:left="1788" w:hanging="243"/>
      </w:pPr>
      <w:rPr/>
    </w:lvl>
    <w:lvl w:ilvl="4">
      <w:start w:val="1"/>
      <w:numFmt w:val="bullet"/>
      <w:lvlText w:val="•"/>
      <w:lvlJc w:val="left"/>
      <w:pPr>
        <w:ind w:left="2277" w:hanging="243.00000000000023"/>
      </w:pPr>
      <w:rPr/>
    </w:lvl>
    <w:lvl w:ilvl="5">
      <w:start w:val="1"/>
      <w:numFmt w:val="bullet"/>
      <w:lvlText w:val="•"/>
      <w:lvlJc w:val="left"/>
      <w:pPr>
        <w:ind w:left="2766" w:hanging="243"/>
      </w:pPr>
      <w:rPr/>
    </w:lvl>
    <w:lvl w:ilvl="6">
      <w:start w:val="1"/>
      <w:numFmt w:val="bullet"/>
      <w:lvlText w:val="•"/>
      <w:lvlJc w:val="left"/>
      <w:pPr>
        <w:ind w:left="3256" w:hanging="243"/>
      </w:pPr>
      <w:rPr/>
    </w:lvl>
    <w:lvl w:ilvl="7">
      <w:start w:val="1"/>
      <w:numFmt w:val="bullet"/>
      <w:lvlText w:val="•"/>
      <w:lvlJc w:val="left"/>
      <w:pPr>
        <w:ind w:left="3745" w:hanging="243"/>
      </w:pPr>
      <w:rPr/>
    </w:lvl>
    <w:lvl w:ilvl="8">
      <w:start w:val="1"/>
      <w:numFmt w:val="bullet"/>
      <w:lvlText w:val="•"/>
      <w:lvlJc w:val="left"/>
      <w:pPr>
        <w:ind w:left="4235" w:hanging="243"/>
      </w:pPr>
      <w:rPr/>
    </w:lvl>
  </w:abstractNum>
  <w:abstractNum w:abstractNumId="7">
    <w:lvl w:ilvl="0">
      <w:start w:val="1"/>
      <w:numFmt w:val="bullet"/>
      <w:lvlText w:val="◻"/>
      <w:lvlJc w:val="left"/>
      <w:pPr>
        <w:ind w:left="324" w:hanging="243.00000000000003"/>
      </w:pPr>
      <w:rPr>
        <w:rFonts w:ascii="Noto Sans Symbols" w:cs="Noto Sans Symbols" w:eastAsia="Noto Sans Symbols" w:hAnsi="Noto Sans Symbols"/>
        <w:sz w:val="16"/>
        <w:szCs w:val="16"/>
      </w:rPr>
    </w:lvl>
    <w:lvl w:ilvl="1">
      <w:start w:val="1"/>
      <w:numFmt w:val="bullet"/>
      <w:lvlText w:val="•"/>
      <w:lvlJc w:val="left"/>
      <w:pPr>
        <w:ind w:left="737" w:hanging="242.99999999999994"/>
      </w:pPr>
      <w:rPr/>
    </w:lvl>
    <w:lvl w:ilvl="2">
      <w:start w:val="1"/>
      <w:numFmt w:val="bullet"/>
      <w:lvlText w:val="•"/>
      <w:lvlJc w:val="left"/>
      <w:pPr>
        <w:ind w:left="1154" w:hanging="242.9999999999999"/>
      </w:pPr>
      <w:rPr/>
    </w:lvl>
    <w:lvl w:ilvl="3">
      <w:start w:val="1"/>
      <w:numFmt w:val="bullet"/>
      <w:lvlText w:val="•"/>
      <w:lvlJc w:val="left"/>
      <w:pPr>
        <w:ind w:left="1571" w:hanging="243.00000000000023"/>
      </w:pPr>
      <w:rPr/>
    </w:lvl>
    <w:lvl w:ilvl="4">
      <w:start w:val="1"/>
      <w:numFmt w:val="bullet"/>
      <w:lvlText w:val="•"/>
      <w:lvlJc w:val="left"/>
      <w:pPr>
        <w:ind w:left="1988" w:hanging="243"/>
      </w:pPr>
      <w:rPr/>
    </w:lvl>
    <w:lvl w:ilvl="5">
      <w:start w:val="1"/>
      <w:numFmt w:val="bullet"/>
      <w:lvlText w:val="•"/>
      <w:lvlJc w:val="left"/>
      <w:pPr>
        <w:ind w:left="2405" w:hanging="243"/>
      </w:pPr>
      <w:rPr/>
    </w:lvl>
    <w:lvl w:ilvl="6">
      <w:start w:val="1"/>
      <w:numFmt w:val="bullet"/>
      <w:lvlText w:val="•"/>
      <w:lvlJc w:val="left"/>
      <w:pPr>
        <w:ind w:left="2822" w:hanging="243"/>
      </w:pPr>
      <w:rPr/>
    </w:lvl>
    <w:lvl w:ilvl="7">
      <w:start w:val="1"/>
      <w:numFmt w:val="bullet"/>
      <w:lvlText w:val="•"/>
      <w:lvlJc w:val="left"/>
      <w:pPr>
        <w:ind w:left="3240" w:hanging="243"/>
      </w:pPr>
      <w:rPr/>
    </w:lvl>
    <w:lvl w:ilvl="8">
      <w:start w:val="1"/>
      <w:numFmt w:val="bullet"/>
      <w:lvlText w:val="•"/>
      <w:lvlJc w:val="left"/>
      <w:pPr>
        <w:ind w:left="3657" w:hanging="243"/>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nt8" w:customStyle="1">
    <w:name w:val="font_8"/>
    <w:basedOn w:val="Normal"/>
    <w:rsid w:val="002A147B"/>
    <w:pPr>
      <w:spacing w:after="100" w:afterAutospacing="1" w:before="100" w:beforeAutospacing="1" w:line="240" w:lineRule="auto"/>
    </w:pPr>
    <w:rPr>
      <w:rFonts w:ascii="Times New Roman" w:cs="Times New Roman" w:eastAsia="Times New Roman" w:hAnsi="Times New Roman"/>
      <w:sz w:val="24"/>
      <w:szCs w:val="24"/>
    </w:rPr>
  </w:style>
  <w:style w:type="character" w:styleId="wixguard" w:customStyle="1">
    <w:name w:val="wixguard"/>
    <w:basedOn w:val="DefaultParagraphFont"/>
    <w:rsid w:val="002A147B"/>
  </w:style>
  <w:style w:type="paragraph" w:styleId="NormalWeb">
    <w:name w:val="Normal (Web)"/>
    <w:basedOn w:val="Normal"/>
    <w:uiPriority w:val="99"/>
    <w:semiHidden w:val="1"/>
    <w:unhideWhenUsed w:val="1"/>
    <w:rsid w:val="001130F5"/>
    <w:pPr>
      <w:spacing w:after="100" w:afterAutospacing="1" w:before="100" w:beforeAutospacing="1" w:line="240" w:lineRule="auto"/>
    </w:pPr>
    <w:rPr>
      <w:rFonts w:ascii="Times New Roman" w:cs="Times New Roman" w:eastAsia="Times New Roman" w:hAnsi="Times New Roman"/>
      <w:sz w:val="24"/>
      <w:szCs w:val="24"/>
    </w:rPr>
  </w:style>
  <w:style w:type="character" w:styleId="storyheadline" w:customStyle="1">
    <w:name w:val="storyheadline"/>
    <w:basedOn w:val="DefaultParagraphFont"/>
    <w:rsid w:val="001130F5"/>
  </w:style>
  <w:style w:type="character" w:styleId="Hyperlink">
    <w:name w:val="Hyperlink"/>
    <w:basedOn w:val="DefaultParagraphFont"/>
    <w:uiPriority w:val="99"/>
    <w:unhideWhenUsed w:val="1"/>
    <w:rsid w:val="001130F5"/>
    <w:rPr>
      <w:color w:val="0000ff"/>
      <w:u w:val="single"/>
    </w:rPr>
  </w:style>
  <w:style w:type="character" w:styleId="Strong">
    <w:name w:val="Strong"/>
    <w:basedOn w:val="DefaultParagraphFont"/>
    <w:uiPriority w:val="22"/>
    <w:qFormat w:val="1"/>
    <w:rsid w:val="00746299"/>
    <w:rPr>
      <w:b w:val="1"/>
      <w:bCs w:val="1"/>
    </w:rPr>
  </w:style>
  <w:style w:type="paragraph" w:styleId="ListParagraph">
    <w:name w:val="List Paragraph"/>
    <w:basedOn w:val="Normal"/>
    <w:uiPriority w:val="34"/>
    <w:qFormat w:val="1"/>
    <w:rsid w:val="002845CA"/>
    <w:pPr>
      <w:ind w:left="720"/>
      <w:contextualSpacing w:val="1"/>
    </w:pPr>
  </w:style>
  <w:style w:type="paragraph" w:styleId="IntenseQuote">
    <w:name w:val="Intense Quote"/>
    <w:basedOn w:val="Normal"/>
    <w:next w:val="Normal"/>
    <w:link w:val="IntenseQuoteChar"/>
    <w:uiPriority w:val="30"/>
    <w:qFormat w:val="1"/>
    <w:rsid w:val="006570CC"/>
    <w:pPr>
      <w:widowControl w:val="0"/>
      <w:pBdr>
        <w:top w:color="4472c4" w:space="10" w:sz="4" w:themeColor="accent1" w:val="single"/>
        <w:bottom w:color="4472c4" w:space="10" w:sz="4" w:themeColor="accent1" w:val="single"/>
      </w:pBdr>
      <w:spacing w:after="360" w:before="360" w:line="240" w:lineRule="auto"/>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6570CC"/>
    <w:rPr>
      <w:i w:val="1"/>
      <w:iCs w:val="1"/>
      <w:color w:val="4472c4" w:themeColor="accent1"/>
    </w:rPr>
  </w:style>
  <w:style w:type="paragraph" w:styleId="BalloonText">
    <w:name w:val="Balloon Text"/>
    <w:basedOn w:val="Normal"/>
    <w:link w:val="BalloonTextChar"/>
    <w:uiPriority w:val="99"/>
    <w:semiHidden w:val="1"/>
    <w:unhideWhenUsed w:val="1"/>
    <w:rsid w:val="007E6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E6E40"/>
    <w:rPr>
      <w:rFonts w:ascii="Segoe UI" w:cs="Segoe UI" w:hAnsi="Segoe UI"/>
      <w:sz w:val="18"/>
      <w:szCs w:val="18"/>
    </w:rPr>
  </w:style>
  <w:style w:type="character" w:styleId="UnresolvedMention">
    <w:name w:val="Unresolved Mention"/>
    <w:basedOn w:val="DefaultParagraphFont"/>
    <w:uiPriority w:val="99"/>
    <w:semiHidden w:val="1"/>
    <w:unhideWhenUsed w:val="1"/>
    <w:rsid w:val="0098302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aSouthern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DpHZ4ND7xWSfIrLIA18BCN3GQ==">AMUW2mXZD4NLg4Uh5UWe+Py8ydYq+wEUiXPc6MvcjYwIb0Jh81vAWW/6HIvvuYaM1Bghf1iklbrqFBm/K9qTtA8xL9oFsaM+56bmD5wdnUycqqBKdzij+uM=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2020-08-20T00:43:00Z</dcterms:created>
  <dc:creator>Stephanie Viness</dc:creator>
</cp:coreProperties>
</file>